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CF" w:rsidRDefault="000E63F1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>KRITERIJI VREDNOVANJA I POSTIGNUĆA UČENIKA OD  5-og  DO  8-og  RAZREDA OŠ  U NASTAVI POVIJESTI</w:t>
      </w:r>
    </w:p>
    <w:p w:rsidR="00D542CF" w:rsidRDefault="000E63F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Kriterije vrednovanja izradila Zrinka Škarica, prof. povijesti na temelju prijedloga vrednovanja prof. Lorande Miletić, više savjetnice za </w:t>
      </w:r>
      <w:r>
        <w:rPr>
          <w:rFonts w:ascii="Arial" w:hAnsi="Arial" w:cs="Arial"/>
          <w:color w:val="FF0000"/>
          <w:sz w:val="28"/>
          <w:szCs w:val="28"/>
        </w:rPr>
        <w:t>nastavu povijesti. Kriteriji se temelje na novom kurikulumu nastave povijesti (NN 27/2019.)</w:t>
      </w:r>
    </w:p>
    <w:p w:rsidR="00D542CF" w:rsidRDefault="000E63F1">
      <w:pPr>
        <w:jc w:val="both"/>
      </w:pPr>
      <w:r>
        <w:rPr>
          <w:rFonts w:ascii="Arial" w:eastAsia="Times New Roman" w:hAnsi="Arial" w:cs="Arial"/>
          <w:b/>
          <w:bCs/>
          <w:color w:val="000000"/>
          <w:kern w:val="3"/>
        </w:rPr>
        <w:t xml:space="preserve">Vrednovanje </w:t>
      </w:r>
      <w:r>
        <w:rPr>
          <w:rFonts w:ascii="Arial" w:eastAsia="Times New Roman" w:hAnsi="Arial" w:cs="Arial"/>
          <w:color w:val="000000"/>
          <w:kern w:val="3"/>
        </w:rPr>
        <w:t xml:space="preserve">– sustavno prikupljanje podataka u procesu učenja i postignutoj razini kompetencija u </w:t>
      </w:r>
      <w:r>
        <w:rPr>
          <w:rFonts w:ascii="Arial" w:eastAsia="Times New Roman" w:hAnsi="Arial" w:cs="Arial"/>
          <w:b/>
          <w:bCs/>
          <w:color w:val="000000"/>
          <w:kern w:val="3"/>
        </w:rPr>
        <w:t xml:space="preserve">skladu s unaprijed definiranim i prihvaćenim načinima, postupcima </w:t>
      </w:r>
      <w:r>
        <w:rPr>
          <w:rFonts w:ascii="Arial" w:eastAsia="Times New Roman" w:hAnsi="Arial" w:cs="Arial"/>
          <w:b/>
          <w:bCs/>
          <w:color w:val="000000"/>
          <w:kern w:val="3"/>
        </w:rPr>
        <w:t>i elementima.</w:t>
      </w:r>
    </w:p>
    <w:p w:rsidR="00D542CF" w:rsidRDefault="000E63F1">
      <w:pPr>
        <w:jc w:val="both"/>
      </w:pPr>
      <w:r>
        <w:rPr>
          <w:rFonts w:ascii="Arial" w:eastAsia="Times New Roman" w:hAnsi="Arial" w:cs="Arial"/>
          <w:color w:val="000000"/>
          <w:kern w:val="3"/>
          <w:sz w:val="24"/>
          <w:szCs w:val="24"/>
        </w:rPr>
        <w:t xml:space="preserve">Sastavnice vrednovanja: </w:t>
      </w:r>
      <w:r>
        <w:rPr>
          <w:rFonts w:ascii="Arial" w:eastAsia="Times New Roman" w:hAnsi="Arial" w:cs="Arial"/>
          <w:b/>
          <w:bCs/>
          <w:color w:val="F73131"/>
          <w:kern w:val="3"/>
          <w:sz w:val="24"/>
          <w:szCs w:val="24"/>
        </w:rPr>
        <w:t>praćenje, provjeravanje i ocjenjivanje.</w:t>
      </w:r>
    </w:p>
    <w:p w:rsidR="00D542CF" w:rsidRDefault="000E63F1">
      <w:pPr>
        <w:spacing w:line="216" w:lineRule="auto"/>
        <w:jc w:val="both"/>
      </w:pPr>
      <w:r>
        <w:rPr>
          <w:rFonts w:ascii="Arial" w:eastAsia="Times New Roman" w:hAnsi="Arial" w:cs="Arial"/>
          <w:b/>
          <w:bCs/>
          <w:color w:val="000000"/>
          <w:kern w:val="3"/>
        </w:rPr>
        <w:t xml:space="preserve">Praćenje - </w:t>
      </w:r>
      <w:r>
        <w:rPr>
          <w:rFonts w:ascii="Arial" w:eastAsia="Times New Roman" w:hAnsi="Arial" w:cs="Arial"/>
          <w:color w:val="000000"/>
          <w:kern w:val="3"/>
        </w:rPr>
        <w:t xml:space="preserve">sustavno uočavanje i bilježenje zapažanja o postignutoj razini kompetencija i postavljenim zadacima definiranim nacionalnim i predmetnim kurikulumom, nastavnim planom </w:t>
      </w:r>
      <w:r>
        <w:rPr>
          <w:rFonts w:ascii="Arial" w:eastAsia="Times New Roman" w:hAnsi="Arial" w:cs="Arial"/>
          <w:color w:val="000000"/>
          <w:kern w:val="3"/>
        </w:rPr>
        <w:t>i programom te strukovnim i školskim kurikulumom</w:t>
      </w:r>
    </w:p>
    <w:p w:rsidR="00D542CF" w:rsidRDefault="000E63F1">
      <w:pPr>
        <w:spacing w:line="216" w:lineRule="auto"/>
      </w:pPr>
      <w:r>
        <w:rPr>
          <w:rFonts w:ascii="Arial" w:eastAsia="Times New Roman" w:hAnsi="Arial" w:cs="Arial"/>
          <w:b/>
          <w:bCs/>
          <w:color w:val="000000"/>
          <w:kern w:val="3"/>
        </w:rPr>
        <w:t>Provjeravanje</w:t>
      </w:r>
      <w:r>
        <w:rPr>
          <w:rFonts w:ascii="Arial" w:eastAsia="Times New Roman" w:hAnsi="Arial" w:cs="Arial"/>
          <w:color w:val="000000"/>
          <w:kern w:val="3"/>
        </w:rPr>
        <w:t xml:space="preserve"> – podrazumijeva procjenu postignute razine kompetencija u nastavnom predmetu ili području i drugim oblicima rada u školi tijekom školske godine</w:t>
      </w:r>
    </w:p>
    <w:p w:rsidR="00D542CF" w:rsidRDefault="000E63F1">
      <w:pPr>
        <w:spacing w:line="216" w:lineRule="auto"/>
        <w:jc w:val="both"/>
      </w:pPr>
      <w:r>
        <w:rPr>
          <w:rFonts w:ascii="Arial" w:eastAsia="Times New Roman" w:hAnsi="Arial" w:cs="Arial"/>
          <w:b/>
          <w:bCs/>
          <w:color w:val="000000"/>
          <w:kern w:val="3"/>
        </w:rPr>
        <w:t>Ocjenjivanje</w:t>
      </w:r>
      <w:r>
        <w:rPr>
          <w:rFonts w:ascii="Arial" w:eastAsia="Times New Roman" w:hAnsi="Arial" w:cs="Arial"/>
          <w:color w:val="000000"/>
          <w:kern w:val="3"/>
        </w:rPr>
        <w:t xml:space="preserve"> –  pridavanje brojčane ili opisne vr</w:t>
      </w:r>
      <w:r>
        <w:rPr>
          <w:rFonts w:ascii="Arial" w:eastAsia="Times New Roman" w:hAnsi="Arial" w:cs="Arial"/>
          <w:color w:val="000000"/>
          <w:kern w:val="3"/>
        </w:rPr>
        <w:t>ijednosti rezultatima praćenja i provjeravanja učenikova rada prema sastavnicama ocjenjivanja</w:t>
      </w:r>
    </w:p>
    <w:p w:rsidR="00D542CF" w:rsidRDefault="00D542CF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</w:p>
    <w:p w:rsidR="00D542CF" w:rsidRDefault="000E63F1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  <w:r>
        <w:rPr>
          <w:rFonts w:ascii="Arial" w:eastAsia="Times New Roman" w:hAnsi="Arial" w:cs="Arial"/>
          <w:color w:val="000000"/>
          <w:kern w:val="3"/>
        </w:rPr>
        <w:t>U petom razredu osnovne škole elementi vrednovanja su sljedeći:</w:t>
      </w:r>
    </w:p>
    <w:p w:rsidR="00D542CF" w:rsidRDefault="000E63F1">
      <w:pPr>
        <w:pStyle w:val="box459988"/>
        <w:numPr>
          <w:ilvl w:val="0"/>
          <w:numId w:val="1"/>
        </w:numPr>
        <w:shd w:val="clear" w:color="auto" w:fill="FFFFFF"/>
        <w:spacing w:before="0" w:after="48"/>
      </w:pPr>
      <w:r>
        <w:rPr>
          <w:rFonts w:ascii="Arial" w:hAnsi="Arial" w:cs="Arial"/>
          <w:b/>
          <w:color w:val="231F20"/>
          <w:shd w:val="clear" w:color="auto" w:fill="FFFF00"/>
        </w:rPr>
        <w:t>Činjenično znanje</w:t>
      </w:r>
      <w:r>
        <w:rPr>
          <w:rFonts w:ascii="Arial" w:hAnsi="Arial" w:cs="Arial"/>
          <w:color w:val="231F20"/>
          <w:shd w:val="clear" w:color="auto" w:fill="FFFF00"/>
        </w:rPr>
        <w:t xml:space="preserve">: poznavanje i razumijevanje događaja, procesa i pojava, temeljnih </w:t>
      </w:r>
      <w:r>
        <w:rPr>
          <w:rFonts w:ascii="Arial" w:hAnsi="Arial" w:cs="Arial"/>
          <w:color w:val="231F20"/>
          <w:shd w:val="clear" w:color="auto" w:fill="FFFF00"/>
        </w:rPr>
        <w:t>kronoloških odrednica, osnova korištenja povijesnih i zemljopisnih karata te korištenje odgovarajuće povijesne terminologije. Ovaj element vrednuje se u svim godinama učenja i poučavanja Povijesti.</w:t>
      </w:r>
    </w:p>
    <w:p w:rsidR="00D542CF" w:rsidRDefault="000E63F1">
      <w:pPr>
        <w:pStyle w:val="box459988"/>
        <w:numPr>
          <w:ilvl w:val="0"/>
          <w:numId w:val="1"/>
        </w:numPr>
        <w:shd w:val="clear" w:color="auto" w:fill="FFFFFF"/>
        <w:spacing w:before="0" w:after="48"/>
      </w:pPr>
      <w:r>
        <w:rPr>
          <w:rFonts w:ascii="Arial" w:hAnsi="Arial" w:cs="Arial"/>
          <w:b/>
          <w:color w:val="231F20"/>
          <w:shd w:val="clear" w:color="auto" w:fill="FFFF00"/>
        </w:rPr>
        <w:t>Konceptualno znanje</w:t>
      </w:r>
      <w:r>
        <w:rPr>
          <w:rFonts w:ascii="Arial" w:hAnsi="Arial" w:cs="Arial"/>
          <w:color w:val="231F20"/>
          <w:shd w:val="clear" w:color="auto" w:fill="FFFF00"/>
        </w:rPr>
        <w:t>: poznavanje, korištenje i razumijevanj</w:t>
      </w:r>
      <w:r>
        <w:rPr>
          <w:rFonts w:ascii="Arial" w:hAnsi="Arial" w:cs="Arial"/>
          <w:color w:val="231F20"/>
          <w:shd w:val="clear" w:color="auto" w:fill="FFFF00"/>
        </w:rPr>
        <w:t>e tehničkih koncepata kao okvira za tumačenje i razumijevanje prošlih događaja, procesa i pojava. Riječ je o konceptima vremena i prostora, uzroka i posljedica, kontinuiteta i promjena, rada na povijesnim izvorima, povijesne perspektive te usporedbe i suče</w:t>
      </w:r>
      <w:r>
        <w:rPr>
          <w:rFonts w:ascii="Arial" w:hAnsi="Arial" w:cs="Arial"/>
          <w:color w:val="231F20"/>
          <w:shd w:val="clear" w:color="auto" w:fill="FFFF00"/>
        </w:rPr>
        <w:t>ljavanja.</w:t>
      </w:r>
    </w:p>
    <w:p w:rsidR="00D542CF" w:rsidRDefault="000E63F1">
      <w:pPr>
        <w:pStyle w:val="box459988"/>
        <w:numPr>
          <w:ilvl w:val="0"/>
          <w:numId w:val="1"/>
        </w:numPr>
        <w:shd w:val="clear" w:color="auto" w:fill="FFFFFF"/>
        <w:spacing w:before="0" w:after="48"/>
      </w:pPr>
      <w:r>
        <w:rPr>
          <w:rFonts w:ascii="Arial" w:hAnsi="Arial" w:cs="Arial"/>
          <w:b/>
          <w:color w:val="231F20"/>
          <w:shd w:val="clear" w:color="auto" w:fill="FFFF00"/>
        </w:rPr>
        <w:t>Proceduralno znanje:</w:t>
      </w:r>
      <w:r>
        <w:rPr>
          <w:rFonts w:ascii="Arial" w:hAnsi="Arial" w:cs="Arial"/>
          <w:color w:val="231F20"/>
          <w:shd w:val="clear" w:color="auto" w:fill="FFFF00"/>
        </w:rPr>
        <w:t xml:space="preserve"> poznavanje i primjena odgovarajućih metoda, postupaka i procedura u radu s povijesnim izvorima te u istraživanju prošlosti.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42CF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Činjenično znanje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Konceptualno znanje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Proceduralno znanje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Odličan (5)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Točno, potpuno </w:t>
            </w:r>
            <w:r>
              <w:rPr>
                <w:rFonts w:ascii="Arial" w:hAnsi="Arial" w:cs="Arial"/>
              </w:rPr>
              <w:t xml:space="preserve">samostalno i argumentirano  razvrstava ljude, događaje i promjene u </w:t>
            </w:r>
            <w:r>
              <w:rPr>
                <w:rFonts w:ascii="Arial" w:hAnsi="Arial" w:cs="Arial"/>
              </w:rPr>
              <w:lastRenderedPageBreak/>
              <w:t>ispravna vremenska razdoblja (orijentacija unutar razdoblja i kroz razdoblja). Potpuno samostalno izrađuje točne i cjelovite crte vremena.   Ispravno koristi datume i rječnik koji se odnos</w:t>
            </w:r>
            <w:r>
              <w:rPr>
                <w:rFonts w:ascii="Arial" w:hAnsi="Arial" w:cs="Arial"/>
              </w:rPr>
              <w:t xml:space="preserve">i na tijek vremena. 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Potpuno samostalno uspoređuje događaje, uočava uzročno-posljedične veze te </w:t>
            </w:r>
            <w:r>
              <w:rPr>
                <w:rFonts w:ascii="Arial" w:hAnsi="Arial" w:cs="Arial"/>
              </w:rPr>
              <w:lastRenderedPageBreak/>
              <w:t xml:space="preserve">kontinuitet povijesnih zbivanja. Opisuje, objašnjava i vrednuje sva važna obilježja prošlih društava i razdoblja. 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Točno uočava te objašnjava povijesne sadržaj</w:t>
            </w:r>
            <w:r>
              <w:rPr>
                <w:rFonts w:ascii="Arial" w:hAnsi="Arial" w:cs="Arial"/>
              </w:rPr>
              <w:t xml:space="preserve">e na povijesnoj karti i donosi zaključke.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Samostalno i precizno kreira slijepe karte s povijesnim sadržajima. Izrađuje plakate i </w:t>
            </w:r>
            <w:r>
              <w:rPr>
                <w:rFonts w:ascii="Arial" w:hAnsi="Arial" w:cs="Arial"/>
              </w:rPr>
              <w:lastRenderedPageBreak/>
              <w:t xml:space="preserve">pp prezentacije koje samostalno prezentira ostalim učenicima. 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Samostalno piše sastavak sa svim elementima (uvod, sadržaj, zak</w:t>
            </w:r>
            <w:r>
              <w:rPr>
                <w:rFonts w:ascii="Arial" w:hAnsi="Arial" w:cs="Arial"/>
              </w:rPr>
              <w:t>ljučak).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Vrlo dobar (4)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Točno razvrstava ljude, događaje i promjene u ispravna vremenska razdoblja.  Izrađuje točne crte vremena. Povremeno mu treba postavljati potpitanja. Ispravno koristi datume i rječnik koji se odnosi na tijek vremena,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Usporedne tabl</w:t>
            </w:r>
            <w:r>
              <w:rPr>
                <w:rFonts w:ascii="Arial" w:hAnsi="Arial" w:cs="Arial"/>
              </w:rPr>
              <w:t>ice zbivanja izrađuje uz pomoć nastavnika.  Opisuje  i objašnjava sva važna obilježja prošlih društava i razdoblja. Povremeno mu treba postavljati potpitanja.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Točno uočava te objašnjava povijesne sadržaje na povijesnoj karti. 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Kreira slijepe karte s </w:t>
            </w:r>
            <w:r>
              <w:rPr>
                <w:rFonts w:ascii="Arial" w:hAnsi="Arial" w:cs="Arial"/>
              </w:rPr>
              <w:t>povijesnim sadržajima koje su gotovo uvijek točne.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Izrađuje plakate i pp prezentacije koje uglavnom samostalno prezentira ostalim učenicima.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Samostalni pisani radovi uglavnom su ispravno izrađeni.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</w:tr>
      <w:tr w:rsidR="00D542CF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Dobar (3)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Većinu osoba, događaja i promjena razvrstava u </w:t>
            </w:r>
            <w:r>
              <w:rPr>
                <w:rFonts w:ascii="Arial" w:hAnsi="Arial" w:cs="Arial"/>
              </w:rPr>
              <w:t xml:space="preserve">ispravna vremenska razdoblja.  Često mu treba postavljati potpitanja. Uz pomoć učitelja izrađuje crte vremena. Ispravno koristi datume i rječnik koji se odnosi na tijek vremena. 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Opisuje važna obilježja prošlih društava i razdoblja uz česta potpitanja uč</w:t>
            </w:r>
            <w:r>
              <w:rPr>
                <w:rFonts w:ascii="Arial" w:hAnsi="Arial" w:cs="Arial"/>
              </w:rPr>
              <w:t xml:space="preserve">itelja. 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Uočava većinu povijesnih sadržaja na povijesnoj karti i uz pomoć učitelja donosi zaključke.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slijepe karte unosi više od polovice traženog sadržaja.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Izrađuje plakate i pp prezentacije koje otežano samostalno prezentira ostalim učenicima.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Samost</w:t>
            </w:r>
            <w:r>
              <w:rPr>
                <w:rFonts w:ascii="Arial" w:hAnsi="Arial" w:cs="Arial"/>
              </w:rPr>
              <w:t>alni pisani radovi imaju više od polovice nedostataka.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Dovoljan (2)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Površno razvrstava osobe, događaje i promjene u  vremenska razdoblja. Često treba postavljati potpitanja i navoditi na odgovor. Djelomično ispravno koristi datume i rječnik koji se odnosi</w:t>
            </w:r>
            <w:r>
              <w:rPr>
                <w:rFonts w:ascii="Arial" w:hAnsi="Arial" w:cs="Arial"/>
              </w:rPr>
              <w:t xml:space="preserve"> na tijek vremena.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 često postavljanje potpitanja učitelja i navođenja na odgovor, opisuje karakteristična obilježja prošlih društava i razdoblja. 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 poteškoća s orijentacijom u prostoru. 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Vrlo teško uočava uzročno-posljedične veze i </w:t>
            </w:r>
            <w:r>
              <w:rPr>
                <w:rFonts w:ascii="Arial" w:hAnsi="Arial" w:cs="Arial"/>
              </w:rPr>
              <w:t xml:space="preserve">kontinuitet povijesnih zbivanja. 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Površno i s pogreškama  uočava povijesne sadržaje na povijesnoj karti. 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plakata i pp prezentacija je na razini prepisivanja te se javljaju velike teškoće kod prezentiranja pred učenicima.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Samostalni pisani </w:t>
            </w:r>
            <w:r>
              <w:rPr>
                <w:rFonts w:ascii="Arial" w:hAnsi="Arial" w:cs="Arial"/>
              </w:rPr>
              <w:t>radovi su površni.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Nedovoljan (1)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Unatoč potpitanjima i navođenju od strane učitelja  nije odgovorio na više od polovicu pitanja. Nije usvojio ključne pojmove. 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Niti uz veliku  pomoć učitelja ne  opisuje karakteristična obilježja prošlih društava i razdo</w:t>
            </w:r>
            <w:r>
              <w:rPr>
                <w:rFonts w:ascii="Arial" w:hAnsi="Arial" w:cs="Arial"/>
              </w:rPr>
              <w:t>blja.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Donosi nelogične zaključke bez razumijevanja.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uočava kontinuitet povijesnih zbivanja.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Pogrešno uočava povijesne sadržaje na povijesnoj karti.</w:t>
            </w:r>
          </w:p>
          <w:p w:rsidR="00D542CF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izrađuje zadane plakate ili pp prezentacije kao ni zadane samostalne pisane radove.</w:t>
            </w:r>
          </w:p>
          <w:p w:rsidR="00D542CF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</w:tr>
    </w:tbl>
    <w:p w:rsidR="00D542CF" w:rsidRDefault="00D542CF">
      <w:pPr>
        <w:pStyle w:val="box459988"/>
        <w:shd w:val="clear" w:color="auto" w:fill="FFFFFF"/>
        <w:spacing w:before="0" w:after="48"/>
        <w:rPr>
          <w:rFonts w:ascii="Arial" w:hAnsi="Arial" w:cs="Arial"/>
        </w:rPr>
      </w:pPr>
    </w:p>
    <w:p w:rsidR="00D542CF" w:rsidRDefault="000E63F1">
      <w:pPr>
        <w:widowControl w:val="0"/>
        <w:autoSpaceDE w:val="0"/>
        <w:spacing w:before="19" w:after="0" w:line="281" w:lineRule="exact"/>
        <w:ind w:left="473"/>
      </w:pPr>
      <w:r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 xml:space="preserve">: u novom kurikulumu nastave povijesti (NN 27/2019) u rubrici </w:t>
      </w:r>
      <w:r>
        <w:rPr>
          <w:rFonts w:ascii="Arial" w:eastAsia="Times New Roman" w:hAnsi="Arial" w:cs="Arial"/>
          <w:i/>
          <w:color w:val="231F20"/>
          <w:sz w:val="24"/>
          <w:szCs w:val="24"/>
          <w:lang w:eastAsia="hr-HR"/>
        </w:rPr>
        <w:t xml:space="preserve">Odgojno-obrazovni ishodi na razini usvojenosti »dobar« na kraju razreda </w:t>
      </w:r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pod pojmom „dobar“ ne podrazumijeva se ocjena dobar (3), već ona razina usvojenosti koju bi svi učenici trebali po</w:t>
      </w:r>
      <w:r>
        <w:rPr>
          <w:rFonts w:ascii="Arial" w:eastAsia="Times New Roman" w:hAnsi="Arial" w:cs="Arial"/>
          <w:color w:val="231F20"/>
          <w:sz w:val="24"/>
          <w:szCs w:val="24"/>
          <w:lang w:eastAsia="hr-HR"/>
        </w:rPr>
        <w:t>stići na kraju školske godine.</w:t>
      </w:r>
      <w:r>
        <w:rPr>
          <w:rFonts w:ascii="Arial" w:eastAsia="Times New Roman" w:hAnsi="Arial" w:cs="Arial"/>
          <w:b/>
          <w:bCs/>
          <w:spacing w:val="-1"/>
          <w:position w:val="-2"/>
          <w:sz w:val="24"/>
          <w:szCs w:val="24"/>
          <w:lang w:eastAsia="hr-HR"/>
        </w:rPr>
        <w:t xml:space="preserve"> </w:t>
      </w:r>
    </w:p>
    <w:p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:rsidR="00D542CF" w:rsidRDefault="000E63F1">
      <w:pPr>
        <w:widowControl w:val="0"/>
        <w:autoSpaceDE w:val="0"/>
        <w:spacing w:before="19" w:after="0" w:line="281" w:lineRule="exact"/>
        <w:ind w:left="473"/>
      </w:pPr>
      <w:r>
        <w:rPr>
          <w:rFonts w:ascii="Arial" w:eastAsia="Times New Roman" w:hAnsi="Arial" w:cs="Arial"/>
          <w:b/>
          <w:bCs/>
          <w:spacing w:val="-1"/>
          <w:position w:val="-2"/>
          <w:sz w:val="24"/>
          <w:szCs w:val="24"/>
          <w:lang w:eastAsia="hr-HR"/>
        </w:rPr>
        <w:lastRenderedPageBreak/>
        <w:t>Pismene provjere znanja najčešće se vrednuju prema sljedećoj bodovnoj skali:</w:t>
      </w:r>
    </w:p>
    <w:p w:rsidR="00D542CF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542CF" w:rsidRDefault="00D542CF">
      <w:pPr>
        <w:widowControl w:val="0"/>
        <w:suppressAutoHyphens w:val="0"/>
        <w:autoSpaceDE w:val="0"/>
        <w:spacing w:before="8" w:after="0" w:line="28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6789" w:type="dxa"/>
        <w:tblInd w:w="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3080"/>
      </w:tblGrid>
      <w:tr w:rsidR="00D542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739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2"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ak</w:t>
            </w:r>
            <w:r>
              <w:rPr>
                <w:rFonts w:ascii="Arial" w:eastAsia="Times New Roman" w:hAnsi="Arial" w:cs="Arial"/>
                <w:b/>
                <w:bCs/>
                <w:spacing w:val="-10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 xml:space="preserve"> %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pacing w:val="-3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150" w:right="1153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w w:val="99"/>
                <w:position w:val="-1"/>
                <w:sz w:val="24"/>
                <w:szCs w:val="24"/>
                <w:lang w:eastAsia="hr-HR"/>
              </w:rPr>
              <w:t>Ocjen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90</w:t>
            </w:r>
            <w:r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d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li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č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n</w:t>
            </w:r>
            <w:r>
              <w:rPr>
                <w:rFonts w:ascii="Arial" w:eastAsia="Times New Roman" w:hAnsi="Arial" w:cs="Arial"/>
                <w:spacing w:val="-8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(5)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38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80-89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38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V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rlo</w:t>
            </w:r>
            <w:r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dob</w:t>
            </w:r>
            <w:r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a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r</w:t>
            </w:r>
            <w:r>
              <w:rPr>
                <w:rFonts w:ascii="Arial" w:eastAsia="Times New Roman" w:hAnsi="Arial" w:cs="Arial"/>
                <w:spacing w:val="-5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65-79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D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ob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r</w:t>
            </w:r>
            <w:r>
              <w:rPr>
                <w:rFonts w:ascii="Arial" w:eastAsia="Times New Roman" w:hAnsi="Arial" w:cs="Arial"/>
                <w:spacing w:val="-5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50-64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D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  <w:lang w:eastAsia="hr-HR"/>
              </w:rPr>
              <w:t>v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l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j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n</w:t>
            </w:r>
            <w:r>
              <w:rPr>
                <w:rFonts w:ascii="Arial" w:eastAsia="Times New Roman" w:hAnsi="Arial" w:cs="Arial"/>
                <w:spacing w:val="-9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position w:val="-1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D542C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2CF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</w:pP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N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e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do</w:t>
            </w:r>
            <w:r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  <w:lang w:eastAsia="hr-HR"/>
              </w:rPr>
              <w:t>v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l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j</w:t>
            </w:r>
            <w:r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n</w:t>
            </w:r>
            <w:r>
              <w:rPr>
                <w:rFonts w:ascii="Arial" w:eastAsia="Times New Roman" w:hAnsi="Arial" w:cs="Arial"/>
                <w:spacing w:val="-11"/>
                <w:position w:val="-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position w:val="-1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</w:tbl>
    <w:p w:rsidR="00D542CF" w:rsidRDefault="00D542CF">
      <w:pPr>
        <w:widowControl w:val="0"/>
        <w:suppressAutoHyphens w:val="0"/>
        <w:autoSpaceDE w:val="0"/>
        <w:spacing w:before="7" w:after="0" w:line="14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542CF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542CF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542CF" w:rsidRDefault="000E63F1">
      <w:pPr>
        <w:suppressAutoHyphens w:val="0"/>
        <w:spacing w:after="200" w:line="276" w:lineRule="auto"/>
        <w:textAlignment w:val="auto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Napomena: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Ukoliko je učenik tijekom školske godine opravdano izostao 25% i više od ukupnog broja sati nastave povijesti upućuje se na predmetni ispit na kraju školske godine.</w:t>
      </w:r>
    </w:p>
    <w:p w:rsidR="00D542CF" w:rsidRDefault="000E63F1">
      <w:pPr>
        <w:suppressAutoHyphens w:val="0"/>
        <w:spacing w:after="200" w:line="276" w:lineRule="auto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Tijekom jednog usmenog ispitivanja ili pismenog rada učenik može biti ocijenjen s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više ocjena ukoliko se vrednuje više elemenata.</w:t>
      </w:r>
    </w:p>
    <w:p w:rsidR="00D542CF" w:rsidRDefault="00D542CF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D542CF" w:rsidRDefault="00D542CF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D542CF" w:rsidRDefault="00D542CF">
      <w:pPr>
        <w:spacing w:after="0" w:line="240" w:lineRule="auto"/>
      </w:pPr>
    </w:p>
    <w:p w:rsidR="00D542CF" w:rsidRDefault="00D542CF">
      <w:pPr>
        <w:pStyle w:val="box459988"/>
        <w:shd w:val="clear" w:color="auto" w:fill="FFFFFF"/>
        <w:spacing w:before="0" w:after="48"/>
        <w:rPr>
          <w:rFonts w:ascii="Arial" w:hAnsi="Arial" w:cs="Arial"/>
          <w:i/>
        </w:rPr>
      </w:pPr>
    </w:p>
    <w:sectPr w:rsidR="00D542CF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63F1">
      <w:pPr>
        <w:spacing w:after="0" w:line="240" w:lineRule="auto"/>
      </w:pPr>
      <w:r>
        <w:separator/>
      </w:r>
    </w:p>
  </w:endnote>
  <w:endnote w:type="continuationSeparator" w:id="0">
    <w:p w:rsidR="00000000" w:rsidRDefault="000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6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91AE2"/>
    <w:multiLevelType w:val="multilevel"/>
    <w:tmpl w:val="251AB0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42CF"/>
    <w:rsid w:val="000E63F1"/>
    <w:rsid w:val="00D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1FBC6-AFE4-477B-BB59-F6D1276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988">
    <w:name w:val="box_459988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Škarica</dc:creator>
  <dc:description/>
  <cp:lastModifiedBy>Zoran Čorkalo</cp:lastModifiedBy>
  <cp:revision>2</cp:revision>
  <dcterms:created xsi:type="dcterms:W3CDTF">2019-09-11T17:28:00Z</dcterms:created>
  <dcterms:modified xsi:type="dcterms:W3CDTF">2019-09-11T17:28:00Z</dcterms:modified>
</cp:coreProperties>
</file>